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5B0FE">
      <w:pPr>
        <w:jc w:val="center"/>
        <w:rPr>
          <w:rFonts w:hint="eastAsia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耗材参数要求</w:t>
      </w:r>
    </w:p>
    <w:tbl>
      <w:tblPr>
        <w:tblStyle w:val="3"/>
        <w:tblpPr w:leftFromText="180" w:rightFromText="180" w:vertAnchor="text" w:tblpX="-313" w:tblpY="273"/>
        <w:tblOverlap w:val="never"/>
        <w:tblW w:w="92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7800"/>
      </w:tblGrid>
      <w:tr w14:paraId="3C909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1497" w:type="dxa"/>
            <w:noWrap w:val="0"/>
            <w:vAlign w:val="top"/>
          </w:tcPr>
          <w:p w14:paraId="33E4F6B1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5731FD4D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7800" w:type="dxa"/>
            <w:noWrap w:val="0"/>
            <w:vAlign w:val="top"/>
          </w:tcPr>
          <w:p w14:paraId="084448D4">
            <w:pPr>
              <w:bidi w:val="0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85377DB">
            <w:pPr>
              <w:tabs>
                <w:tab w:val="left" w:pos="1362"/>
              </w:tabs>
              <w:bidi w:val="0"/>
              <w:ind w:firstLine="2409" w:firstLineChars="1000"/>
              <w:jc w:val="left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参    数    要    求</w:t>
            </w:r>
          </w:p>
          <w:p w14:paraId="43F31871">
            <w:pPr>
              <w:bidi w:val="0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77892B3">
            <w:pPr>
              <w:bidi w:val="0"/>
              <w:jc w:val="both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E69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0" w:hRule="atLeast"/>
        </w:trPr>
        <w:tc>
          <w:tcPr>
            <w:tcW w:w="1497" w:type="dxa"/>
            <w:noWrap w:val="0"/>
            <w:vAlign w:val="top"/>
          </w:tcPr>
          <w:p w14:paraId="11A009D8"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注射用交联透明质酸钠凝胶（进口）</w:t>
            </w:r>
          </w:p>
          <w:p w14:paraId="6DF02724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800" w:type="dxa"/>
            <w:noWrap w:val="0"/>
            <w:vAlign w:val="top"/>
          </w:tcPr>
          <w:p w14:paraId="0BBA4C69">
            <w:pPr>
              <w:bidi w:val="0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规格型号：1ml/支</w:t>
            </w:r>
          </w:p>
          <w:p w14:paraId="539918E0">
            <w:pPr>
              <w:bidi w:val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适用范围：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用于医学美容科，面部填充 塑形与抗衰</w:t>
            </w:r>
          </w:p>
          <w:p w14:paraId="44E3FBB8">
            <w:pPr>
              <w:bidi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性能结构与组成：</w:t>
            </w:r>
            <w:r>
              <w:rPr>
                <w:rFonts w:hint="eastAsia"/>
                <w:vertAlign w:val="baseline"/>
                <w:lang w:val="en-US" w:eastAsia="zh-CN"/>
              </w:rPr>
              <w:t>产品是由预灌封玻璃注射器和封装在注射器中的凝胶颗粒悬液组成。凝胶颗粒悬液由经BDDE交联的透明质酸钠、氯化钠、磷酸二氢钾、磷酸氢二钠以及注射用水组成，其中透明质酸钠由微生物发酵法制备，经交联的透明质酸钠标示浓度为20mg/mL。封装了凝胶颗粒悬液的注射器已经高压蒸汽灭菌，注射针已经环氧乙烷灭菌。该产品一次性使用。</w:t>
            </w:r>
          </w:p>
        </w:tc>
      </w:tr>
      <w:tr w14:paraId="602DA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1" w:hRule="atLeast"/>
        </w:trPr>
        <w:tc>
          <w:tcPr>
            <w:tcW w:w="1497" w:type="dxa"/>
            <w:noWrap w:val="0"/>
            <w:vAlign w:val="top"/>
          </w:tcPr>
          <w:p w14:paraId="30C35B73">
            <w:pPr>
              <w:bidi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注射用交联透明质酸钠凝胶</w:t>
            </w:r>
          </w:p>
          <w:p w14:paraId="7AABC5DA"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（国产）</w:t>
            </w:r>
          </w:p>
          <w:p w14:paraId="2F62B298">
            <w:pPr>
              <w:bidi w:val="0"/>
              <w:jc w:val="left"/>
              <w:rPr>
                <w:rFonts w:hint="default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800" w:type="dxa"/>
            <w:noWrap w:val="0"/>
            <w:vAlign w:val="top"/>
          </w:tcPr>
          <w:p w14:paraId="3A454E62">
            <w:pPr>
              <w:bidi w:val="0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规格型号：2.5ml/支 1.5ml/支 1ml/支</w:t>
            </w:r>
          </w:p>
          <w:p w14:paraId="0E156640">
            <w:pPr>
              <w:bidi w:val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适用范围：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用于医学美容科，面部填充 塑形与抗衰</w:t>
            </w:r>
          </w:p>
          <w:p w14:paraId="0A3C58BB">
            <w:pPr>
              <w:tabs>
                <w:tab w:val="left" w:pos="761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性能结构与组成：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该产品由预灌封注射器、不锈钢注射针(规格为30G)和封装在预灌封注射器中的复合溶液组成。复合溶液主要由透明质酸钠、L-肌肽、甘氨酸、丙氨酸、脯氨酸、维生素B2和注射用水组成，其中透明质酸钠由微生物发酵法制备，标示浓度为5mg/mL。复合溶液采用过滤除菌，经无菌灌装封装在预灌封注射器内。注射针无菌状态提供。该产品一次性使用。</w:t>
            </w:r>
          </w:p>
        </w:tc>
      </w:tr>
    </w:tbl>
    <w:p w14:paraId="630C6B7A">
      <w:pPr>
        <w:bidi w:val="0"/>
        <w:rPr>
          <w:rFonts w:hint="eastAsia"/>
          <w:lang w:val="en-US" w:eastAsia="zh-CN"/>
        </w:rPr>
      </w:pPr>
    </w:p>
    <w:p w14:paraId="00A3E9CC">
      <w:pPr>
        <w:bidi w:val="0"/>
        <w:rPr>
          <w:rFonts w:hint="eastAsia"/>
          <w:lang w:val="en-US" w:eastAsia="zh-CN"/>
        </w:rPr>
      </w:pPr>
    </w:p>
    <w:p w14:paraId="234EAA35">
      <w:pPr>
        <w:bidi w:val="0"/>
        <w:rPr>
          <w:rFonts w:hint="eastAsia"/>
          <w:lang w:val="en-US" w:eastAsia="zh-CN"/>
        </w:rPr>
      </w:pPr>
    </w:p>
    <w:p w14:paraId="4CE76236">
      <w:pPr>
        <w:bidi w:val="0"/>
        <w:rPr>
          <w:rFonts w:hint="eastAsia"/>
          <w:lang w:val="en-US" w:eastAsia="zh-CN"/>
        </w:rPr>
      </w:pPr>
    </w:p>
    <w:p w14:paraId="29DD5352">
      <w:pPr>
        <w:bidi w:val="0"/>
        <w:rPr>
          <w:rFonts w:hint="eastAsia"/>
          <w:lang w:val="en-US" w:eastAsia="zh-CN"/>
        </w:rPr>
      </w:pPr>
    </w:p>
    <w:p w14:paraId="0C02513C">
      <w:pPr>
        <w:bidi w:val="0"/>
        <w:rPr>
          <w:rFonts w:hint="eastAsia"/>
          <w:lang w:val="en-US" w:eastAsia="zh-CN"/>
        </w:rPr>
      </w:pPr>
    </w:p>
    <w:p w14:paraId="50EA6D61">
      <w:pPr>
        <w:bidi w:val="0"/>
        <w:rPr>
          <w:rFonts w:hint="eastAsia"/>
          <w:lang w:val="en-US" w:eastAsia="zh-CN"/>
        </w:rPr>
      </w:pPr>
    </w:p>
    <w:p w14:paraId="7CDDC4A2">
      <w:pPr>
        <w:bidi w:val="0"/>
        <w:rPr>
          <w:rFonts w:hint="eastAsia"/>
          <w:lang w:val="en-US" w:eastAsia="zh-CN"/>
        </w:rPr>
      </w:pPr>
    </w:p>
    <w:p w14:paraId="59178298">
      <w:pPr>
        <w:bidi w:val="0"/>
        <w:rPr>
          <w:rFonts w:hint="eastAsia"/>
          <w:lang w:val="en-US" w:eastAsia="zh-CN"/>
        </w:rPr>
      </w:pPr>
    </w:p>
    <w:p w14:paraId="092EB5EB">
      <w:pPr>
        <w:bidi w:val="0"/>
        <w:rPr>
          <w:rFonts w:hint="eastAsia"/>
          <w:lang w:val="en-US" w:eastAsia="zh-CN"/>
        </w:rPr>
      </w:pPr>
    </w:p>
    <w:p w14:paraId="18ECAF1B">
      <w:pPr>
        <w:bidi w:val="0"/>
        <w:rPr>
          <w:rFonts w:hint="eastAsia"/>
          <w:lang w:val="en-US" w:eastAsia="zh-CN"/>
        </w:rPr>
      </w:pPr>
    </w:p>
    <w:p w14:paraId="56695387">
      <w:pPr>
        <w:bidi w:val="0"/>
        <w:rPr>
          <w:rFonts w:hint="eastAsia"/>
          <w:lang w:val="en-US" w:eastAsia="zh-CN"/>
        </w:rPr>
      </w:pPr>
    </w:p>
    <w:p w14:paraId="2C1E8840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tbl>
      <w:tblPr>
        <w:tblStyle w:val="2"/>
        <w:tblW w:w="91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831"/>
        <w:gridCol w:w="720"/>
        <w:gridCol w:w="1260"/>
        <w:gridCol w:w="1215"/>
        <w:gridCol w:w="1280"/>
        <w:gridCol w:w="880"/>
        <w:gridCol w:w="1140"/>
      </w:tblGrid>
      <w:tr w14:paraId="1BBD4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tblHeader/>
          <w:jc w:val="center"/>
        </w:trPr>
        <w:tc>
          <w:tcPr>
            <w:tcW w:w="915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602F2">
            <w:pPr>
              <w:keepNext w:val="0"/>
              <w:keepLines w:val="0"/>
              <w:widowControl/>
              <w:suppressLineNumbers w:val="0"/>
              <w:snapToGrid w:val="0"/>
              <w:ind w:right="0" w:rightChars="0" w:firstLine="1606" w:firstLineChars="5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13490929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36C8C138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5936BF75">
            <w:pPr>
              <w:keepNext w:val="0"/>
              <w:keepLines w:val="0"/>
              <w:widowControl/>
              <w:suppressLineNumbers w:val="0"/>
              <w:snapToGrid w:val="0"/>
              <w:ind w:right="0" w:rightChars="0" w:firstLine="1606" w:firstLineChars="5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宁阳县第一人民医院耗材采购报价表</w:t>
            </w:r>
          </w:p>
          <w:p w14:paraId="67CC12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4BA963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28724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tblHeader/>
          <w:jc w:val="center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BAB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40D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35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FF4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3A8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30F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医保编码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783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挂网价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04A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本次报价</w:t>
            </w:r>
          </w:p>
        </w:tc>
      </w:tr>
      <w:tr w14:paraId="7ABD3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83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AE49B9">
            <w:pPr>
              <w:bidi w:val="0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注射用交联透明质酸钠凝胶(进口）</w:t>
            </w:r>
          </w:p>
        </w:tc>
        <w:tc>
          <w:tcPr>
            <w:tcW w:w="83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3D8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1ml</w:t>
            </w:r>
          </w:p>
          <w:p w14:paraId="605B3D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64A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  <w:t>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4F8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FC0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D2E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26F2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6D21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04E17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D9DD8"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注射用交联透明质酸钠凝胶（国产））</w:t>
            </w:r>
          </w:p>
          <w:p w14:paraId="5A9266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010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2.5ml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41E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  <w:t>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E68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930F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17C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ACDE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4EB6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624C1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7066B"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注射用交联透明质酸钠凝胶（国产））</w:t>
            </w:r>
          </w:p>
          <w:p w14:paraId="21B6EA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C9F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1.5ml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B5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  <w:t>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D254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5CA6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3191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3574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6672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682E7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91EB1"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注射用交联透明质酸钠凝胶（国产））</w:t>
            </w:r>
          </w:p>
          <w:p w14:paraId="042586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174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BA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  <w:t>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289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A8BC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5381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A2F1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CEBB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</w:tbl>
    <w:p w14:paraId="278CA8A4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153B7"/>
    <w:rsid w:val="04A942BA"/>
    <w:rsid w:val="08716E9D"/>
    <w:rsid w:val="09061CDB"/>
    <w:rsid w:val="0BBB3E90"/>
    <w:rsid w:val="131425CC"/>
    <w:rsid w:val="13AE5449"/>
    <w:rsid w:val="142741A0"/>
    <w:rsid w:val="188D7D23"/>
    <w:rsid w:val="18EE5301"/>
    <w:rsid w:val="19E21500"/>
    <w:rsid w:val="1A023DF9"/>
    <w:rsid w:val="1AF000F5"/>
    <w:rsid w:val="27A1126A"/>
    <w:rsid w:val="2E280945"/>
    <w:rsid w:val="2F8D6403"/>
    <w:rsid w:val="31487EE2"/>
    <w:rsid w:val="34853B4C"/>
    <w:rsid w:val="369E0892"/>
    <w:rsid w:val="36E83F1F"/>
    <w:rsid w:val="37B7226F"/>
    <w:rsid w:val="3B9B5A04"/>
    <w:rsid w:val="40E43F34"/>
    <w:rsid w:val="43AF4742"/>
    <w:rsid w:val="44927617"/>
    <w:rsid w:val="44B042CE"/>
    <w:rsid w:val="44D81A76"/>
    <w:rsid w:val="46803E3B"/>
    <w:rsid w:val="48B36B28"/>
    <w:rsid w:val="4D345935"/>
    <w:rsid w:val="4D4B54DB"/>
    <w:rsid w:val="4DE56B5B"/>
    <w:rsid w:val="53AE40CE"/>
    <w:rsid w:val="59684D1F"/>
    <w:rsid w:val="59CF2A46"/>
    <w:rsid w:val="5A1363D0"/>
    <w:rsid w:val="62F6339C"/>
    <w:rsid w:val="636F0861"/>
    <w:rsid w:val="66C7577B"/>
    <w:rsid w:val="6F0F5F11"/>
    <w:rsid w:val="70587444"/>
    <w:rsid w:val="739C1D3D"/>
    <w:rsid w:val="73BF2329"/>
    <w:rsid w:val="74634609"/>
    <w:rsid w:val="761F29B5"/>
    <w:rsid w:val="7B0B6F7E"/>
    <w:rsid w:val="7D8C697F"/>
    <w:rsid w:val="7DBA25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542</Words>
  <Characters>591</Characters>
  <Lines>0</Lines>
  <Paragraphs>0</Paragraphs>
  <TotalTime>3</TotalTime>
  <ScaleCrop>false</ScaleCrop>
  <LinksUpToDate>false</LinksUpToDate>
  <CharactersWithSpaces>609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2025-12-17T09:02:00Z</dcterms:created>
  <dc:creator>Administrator</dc:creator>
  <cp:lastModifiedBy>王荣涛</cp:lastModifiedBy>
  <dcterms:modified xsi:type="dcterms:W3CDTF">2026-03-20T02:15:32Z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eyJoZGlkIjoiOWY2ODBlYjMxNTkxNjhhNTk2YzI3ZDZkNGU1YmNkMjEiLCJ1c2VySWQiOiI3NDY3MDI3MDQifQ==</vt:lpwstr>
  </property>
  <property fmtid="{D5CDD505-2E9C-101B-9397-08002B2CF9AE}" pid="4" name="ICV">
    <vt:lpwstr>E14F4895613D4151990ACF60C5CA74A0_13</vt:lpwstr>
  </property>
</Properties>
</file>