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5B0FE">
      <w:pPr>
        <w:jc w:val="center"/>
        <w:rPr>
          <w:rFonts w:hint="eastAsia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耗材参数要求</w:t>
      </w:r>
    </w:p>
    <w:tbl>
      <w:tblPr>
        <w:tblStyle w:val="3"/>
        <w:tblpPr w:leftFromText="180" w:rightFromText="180" w:vertAnchor="text" w:tblpX="-313" w:tblpY="273"/>
        <w:tblOverlap w:val="never"/>
        <w:tblW w:w="92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7800"/>
      </w:tblGrid>
      <w:tr w14:paraId="3C909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1497" w:type="dxa"/>
            <w:noWrap w:val="0"/>
            <w:vAlign w:val="top"/>
          </w:tcPr>
          <w:p w14:paraId="33E4F6B1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 w14:paraId="5731FD4D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7800" w:type="dxa"/>
            <w:noWrap w:val="0"/>
            <w:vAlign w:val="top"/>
          </w:tcPr>
          <w:p w14:paraId="084448D4">
            <w:pPr>
              <w:bidi w:val="0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85377DB">
            <w:pPr>
              <w:tabs>
                <w:tab w:val="left" w:pos="1362"/>
              </w:tabs>
              <w:bidi w:val="0"/>
              <w:ind w:firstLine="2891" w:firstLineChars="1200"/>
              <w:jc w:val="left"/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参    数    要    求</w:t>
            </w:r>
          </w:p>
          <w:p w14:paraId="43F31871">
            <w:pPr>
              <w:bidi w:val="0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77892B3">
            <w:pPr>
              <w:bidi w:val="0"/>
              <w:jc w:val="both"/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E69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0" w:hRule="atLeast"/>
        </w:trPr>
        <w:tc>
          <w:tcPr>
            <w:tcW w:w="1497" w:type="dxa"/>
            <w:noWrap w:val="0"/>
            <w:vAlign w:val="top"/>
          </w:tcPr>
          <w:p w14:paraId="11A009D8">
            <w:pPr>
              <w:bidi w:val="0"/>
              <w:rPr>
                <w:rFonts w:hint="eastAsia"/>
                <w:vertAlign w:val="baseline"/>
                <w:lang w:val="en-US" w:eastAsia="zh-CN"/>
              </w:rPr>
            </w:pPr>
          </w:p>
          <w:p w14:paraId="7B4DA491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医用护理包（皮肤科）</w:t>
            </w:r>
          </w:p>
          <w:p w14:paraId="6DF02724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需为二类医疗器械</w:t>
            </w:r>
          </w:p>
        </w:tc>
        <w:tc>
          <w:tcPr>
            <w:tcW w:w="7800" w:type="dxa"/>
            <w:noWrap w:val="0"/>
            <w:vAlign w:val="top"/>
          </w:tcPr>
          <w:p w14:paraId="587F1AD5">
            <w:pPr>
              <w:bidi w:val="0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结构与组成：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本产品由重组胺原蛋白护理敷料、棉片、医用棉签组成。重组胶原蛋白护理敷料 (</w:t>
            </w: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需是二类医疗器械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) 由溶液、无纺布及隔离纸(F型无隔离纸)组成，产品以铝箔袋封装而成。溶液由重组胶原蛋白、甘油、丙二醇、海藻、已二醇、羟苯甲酯、卡波姆、三乙醇胺、黄原胶、纯化水组成;隔离纸为聚丙烯(pp)材质，产品经辐射灭菌，无菌提供，一次性使用。</w:t>
            </w:r>
          </w:p>
          <w:p w14:paraId="365B511B">
            <w:pPr>
              <w:bidi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适用范围：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适用于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痤疮，深入毛孔清理油脂，减少粉刺和痘痘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，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皮肤科门诊开展化学换肤术</w:t>
            </w:r>
          </w:p>
          <w:p w14:paraId="44E3FBB8">
            <w:pPr>
              <w:bidi w:val="0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02DA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497" w:type="dxa"/>
            <w:noWrap w:val="0"/>
            <w:vAlign w:val="top"/>
          </w:tcPr>
          <w:p w14:paraId="133349C2">
            <w:pPr>
              <w:bidi w:val="0"/>
              <w:jc w:val="left"/>
              <w:rPr>
                <w:rFonts w:hint="default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三腔导尿包（</w:t>
            </w:r>
            <w:r>
              <w:rPr>
                <w:rFonts w:hint="eastAsia" w:cs="Times New Roman"/>
                <w:color w:val="C00000"/>
                <w:kern w:val="2"/>
                <w:sz w:val="21"/>
                <w:szCs w:val="24"/>
                <w:lang w:val="en-US" w:eastAsia="zh-CN" w:bidi="ar-SA"/>
              </w:rPr>
              <w:t>硅胶、标准型</w:t>
            </w:r>
            <w:r>
              <w:rPr>
                <w:rFonts w:hint="eastAsia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）</w:t>
            </w:r>
          </w:p>
        </w:tc>
        <w:tc>
          <w:tcPr>
            <w:tcW w:w="7800" w:type="dxa"/>
            <w:noWrap w:val="0"/>
            <w:vAlign w:val="top"/>
          </w:tcPr>
          <w:p w14:paraId="5D40D7E1">
            <w:pPr>
              <w:bidi w:val="0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规格：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硅胶三腔、20Fr</w:t>
            </w:r>
          </w:p>
          <w:p w14:paraId="30EEE63E">
            <w:pPr>
              <w:bidi w:val="0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型号：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导尿包配置为标准型，导尿管20#</w:t>
            </w:r>
          </w:p>
          <w:p w14:paraId="4AE12A37">
            <w:pPr>
              <w:bidi w:val="0"/>
              <w:ind w:left="1265" w:hanging="1265" w:hangingChars="60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结构与组成</w:t>
            </w:r>
            <w:r>
              <w:rPr>
                <w:rFonts w:hint="eastAsia"/>
                <w:vertAlign w:val="baseline"/>
                <w:lang w:val="en-US" w:eastAsia="zh-CN"/>
              </w:rPr>
              <w:t>：(标准型):导尿管、引流袋、检查手套、导管夹、塑料镊、注射器(内装无菌水,非注射用)、碘伏消毒棉球、塑料试管及管塞、孔巾、铺巾、润滑剂、纱布块、止水器、托盘</w:t>
            </w:r>
          </w:p>
        </w:tc>
      </w:tr>
    </w:tbl>
    <w:p w14:paraId="630C6B7A">
      <w:pPr>
        <w:bidi w:val="0"/>
        <w:rPr>
          <w:rFonts w:hint="eastAsia"/>
          <w:lang w:val="en-US" w:eastAsia="zh-CN"/>
        </w:rPr>
      </w:pPr>
    </w:p>
    <w:p w14:paraId="2C1E8840">
      <w:pPr>
        <w:tabs>
          <w:tab w:val="left" w:pos="137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tbl>
      <w:tblPr>
        <w:tblStyle w:val="2"/>
        <w:tblW w:w="910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1052"/>
        <w:gridCol w:w="825"/>
        <w:gridCol w:w="1320"/>
        <w:gridCol w:w="990"/>
        <w:gridCol w:w="1119"/>
        <w:gridCol w:w="750"/>
        <w:gridCol w:w="1218"/>
      </w:tblGrid>
      <w:tr w14:paraId="1BBD4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tblHeader/>
          <w:jc w:val="center"/>
        </w:trPr>
        <w:tc>
          <w:tcPr>
            <w:tcW w:w="910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C12FA">
            <w:pPr>
              <w:keepNext w:val="0"/>
              <w:keepLines w:val="0"/>
              <w:widowControl/>
              <w:suppressLineNumbers w:val="0"/>
              <w:snapToGrid w:val="0"/>
              <w:ind w:right="0" w:rightChars="0" w:firstLine="1928" w:firstLineChars="6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宁阳县第一人民医院耗材采购报价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</w:t>
            </w:r>
            <w:bookmarkStart w:id="0" w:name="_GoBack"/>
            <w:bookmarkEnd w:id="0"/>
          </w:p>
          <w:p w14:paraId="4BA963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28724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BAB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40D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35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FF4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3A8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30F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医保编码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783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挂网价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04A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本次报价</w:t>
            </w:r>
          </w:p>
        </w:tc>
      </w:tr>
      <w:tr w14:paraId="7ABD3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507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医用护理包</w:t>
            </w:r>
          </w:p>
        </w:tc>
        <w:tc>
          <w:tcPr>
            <w:tcW w:w="10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D8D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64A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人份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4F8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FC0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D2E2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26F2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6D21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 w14:paraId="04E17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8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1B0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三腔导尿包</w:t>
            </w:r>
          </w:p>
        </w:tc>
        <w:tc>
          <w:tcPr>
            <w:tcW w:w="10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010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41E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4"/>
                <w:u w:val="none"/>
                <w:lang w:val="en-US" w:eastAsia="zh-CN"/>
              </w:rPr>
              <w:t>个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E68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930F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17C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ACDE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4EB6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</w:tbl>
    <w:p w14:paraId="45842C98">
      <w:pPr>
        <w:tabs>
          <w:tab w:val="left" w:pos="1378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16E9D"/>
    <w:rsid w:val="09061CDB"/>
    <w:rsid w:val="0BBB3E90"/>
    <w:rsid w:val="13AE5449"/>
    <w:rsid w:val="142741A0"/>
    <w:rsid w:val="19E21500"/>
    <w:rsid w:val="1A023DF9"/>
    <w:rsid w:val="1AF000F5"/>
    <w:rsid w:val="24EF429F"/>
    <w:rsid w:val="40E43F34"/>
    <w:rsid w:val="46803E3B"/>
    <w:rsid w:val="48B36B28"/>
    <w:rsid w:val="4DE56B5B"/>
    <w:rsid w:val="59340D5E"/>
    <w:rsid w:val="59684D1F"/>
    <w:rsid w:val="59CF2A46"/>
    <w:rsid w:val="62F6339C"/>
    <w:rsid w:val="636F0861"/>
    <w:rsid w:val="6C496ABE"/>
    <w:rsid w:val="73BF2329"/>
    <w:rsid w:val="7B0B6F7E"/>
    <w:rsid w:val="7DBA25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411</Words>
  <Characters>421</Characters>
  <Lines>0</Lines>
  <Paragraphs>0</Paragraphs>
  <TotalTime>10</TotalTime>
  <ScaleCrop>false</ScaleCrop>
  <LinksUpToDate>false</LinksUpToDate>
  <CharactersWithSpaces>437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2025-12-17T09:02:00Z</dcterms:created>
  <dc:creator>Administrator</dc:creator>
  <cp:lastModifiedBy>王荣涛</cp:lastModifiedBy>
  <dcterms:modified xsi:type="dcterms:W3CDTF">2026-03-09T06:15:00Z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eyJoZGlkIjoiZTExYzFkM2UwYzQ0Y2NiN2ZlYWM1YzllNTA0Y2MyYjQiLCJ1c2VySWQiOiI3NDY3MDI3MDQifQ==</vt:lpwstr>
  </property>
  <property fmtid="{D5CDD505-2E9C-101B-9397-08002B2CF9AE}" pid="4" name="ICV">
    <vt:lpwstr>B04C657F430D41D3A3C445B81EA04B9F_13</vt:lpwstr>
  </property>
</Properties>
</file>